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867ED2" w:rsidRDefault="00867ED2" w:rsidP="00867ED2">
      <w:pPr>
        <w:pStyle w:val="1"/>
        <w:shd w:val="clear" w:color="auto" w:fill="F6F6F6"/>
        <w:spacing w:before="0" w:beforeAutospacing="0" w:after="240" w:afterAutospacing="0"/>
        <w:jc w:val="both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    </w:t>
      </w:r>
      <w:r w:rsidR="00736C4D" w:rsidRPr="00867ED2">
        <w:rPr>
          <w:rFonts w:ascii="Arial" w:hAnsi="Arial" w:cs="Arial"/>
          <w:b w:val="0"/>
          <w:bCs w:val="0"/>
          <w:color w:val="000000"/>
          <w:sz w:val="28"/>
          <w:szCs w:val="28"/>
        </w:rPr>
        <w:t>Объекты для проведения практических занятий, приспособленных для использования инвалидами и лицами с ограниченными возможностями здоровь</w:t>
      </w:r>
      <w:proofErr w:type="gramStart"/>
      <w:r w:rsidR="00736C4D" w:rsidRPr="00867ED2">
        <w:rPr>
          <w:rFonts w:ascii="Arial" w:hAnsi="Arial" w:cs="Arial"/>
          <w:b w:val="0"/>
          <w:bCs w:val="0"/>
          <w:color w:val="000000"/>
          <w:sz w:val="28"/>
          <w:szCs w:val="28"/>
        </w:rPr>
        <w:t>я-</w:t>
      </w:r>
      <w:proofErr w:type="gramEnd"/>
      <w:r w:rsidR="00736C4D" w:rsidRPr="00867ED2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 </w:t>
      </w:r>
      <w:r w:rsidR="0025620C" w:rsidRPr="00867ED2">
        <w:rPr>
          <w:rFonts w:ascii="Arial" w:hAnsi="Arial" w:cs="Arial"/>
          <w:b w:val="0"/>
          <w:color w:val="000000"/>
          <w:sz w:val="28"/>
          <w:szCs w:val="28"/>
        </w:rPr>
        <w:t>не имеются</w:t>
      </w:r>
    </w:p>
    <w:p w:rsidR="0095323F" w:rsidRDefault="0095323F" w:rsidP="0025620C">
      <w:pPr>
        <w:jc w:val="left"/>
      </w:pPr>
    </w:p>
    <w:sectPr w:rsidR="0095323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25620C"/>
    <w:rsid w:val="003A63EB"/>
    <w:rsid w:val="00736C4D"/>
    <w:rsid w:val="00867ED2"/>
    <w:rsid w:val="009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2021-02-17T16:39:00Z</dcterms:created>
  <dcterms:modified xsi:type="dcterms:W3CDTF">2021-02-17T16:57:00Z</dcterms:modified>
</cp:coreProperties>
</file>